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059" w:rsidRPr="00935B57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FA0059" w:rsidRPr="00935B57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FA0059" w:rsidRPr="00935B57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935B57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35B57" w:rsidR="000E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         </w:t>
      </w:r>
      <w:r w:rsidRPr="00935B57" w:rsidR="00AF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35B57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E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CE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35B57" w:rsidR="006E67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A0059" w:rsidRPr="00935B57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935B57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округа-Югры Горленко Е.В., </w:t>
      </w:r>
    </w:p>
    <w:p w:rsidR="00FA0059" w:rsidRPr="00935B57" w:rsidP="00FA005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3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FD1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538</w:t>
      </w:r>
      <w:r w:rsidRPr="0093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935B57" w:rsidR="006E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3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935B57" w:rsidR="0038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35B57" w:rsidR="006E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35B57"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возбужденное по ч.2 ст.12.2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отношении </w:t>
      </w:r>
      <w:r w:rsidR="00FD13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Елизарьева </w:t>
      </w:r>
      <w:r w:rsidR="00B41D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Л.В.***</w:t>
      </w:r>
      <w:r w:rsidRPr="00CE76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935B57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ранее </w:t>
      </w:r>
      <w:r w:rsidRPr="00935B57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привлекавшегося</w:t>
      </w:r>
      <w:r w:rsidRPr="00935B57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административной ответственности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0059" w:rsidRPr="00935B57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059" w:rsidRPr="00935B57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 Л.В</w:t>
      </w:r>
      <w:r w:rsidRPr="00935B57"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06.04.2025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935B57"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Pr="00935B57"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дома </w:t>
      </w:r>
      <w:r w:rsidR="00B41D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B41D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B41D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5B57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Pr="00935B57"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«</w:t>
      </w:r>
      <w:r w:rsidR="00B41D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5B57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установленных государственных регистрационных знаков, совершив своими действиями правонарушение, предусмотренное ч. 2 ст. 12.2 КоАП РФ</w:t>
      </w:r>
      <w:r w:rsidRPr="00935B57" w:rsidR="0047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 Л.В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продолжил рассмотрение дела в отсутствие нарушителя.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12.2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2.3.1 Правил дорожного движения РФ, утвержденных Постановлением Правительства РФ от 23.10.1993 N 1090,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п.2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№1090 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в правом нижнем углу ветрового стекла в установленных случаях лицензионная карточка</w:t>
      </w:r>
      <w:r w:rsidRPr="00935B57" w:rsidR="00B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9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вышеуказанных действий подтверждается исследованным судом:</w:t>
      </w:r>
    </w:p>
    <w:p w:rsidR="00E93477" w:rsidRPr="00935B5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-протоколом об административном правонарушении</w:t>
      </w:r>
      <w:r w:rsidRPr="00935B57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r w:rsidR="00B41D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06.04.2025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 Л.В. 06.04.2025 в</w:t>
      </w:r>
      <w:r w:rsidR="00B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час. 15 мин. в районе дома ***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B41D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B41D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марки «</w:t>
      </w:r>
      <w:r w:rsidR="00B41D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установленных государственных регистрационных знаков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50120" w:rsidRPr="00935B5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-реестром правонарушений 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Елизарьева Л.В</w:t>
      </w:r>
      <w:r w:rsidRPr="00935B57" w:rsidR="00B2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0120" w:rsidRPr="00935B57" w:rsidP="00935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</w:t>
      </w:r>
      <w:r w:rsidRPr="00935B57"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 операции с ВУ из которой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усматривается, что 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 Л.В</w:t>
      </w:r>
      <w:r w:rsidRPr="00935B57" w:rsid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водительское удостоверение установленного образца</w:t>
      </w:r>
      <w:r w:rsidRPr="00935B57"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действительное до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15.02.2034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2F5" w:rsidRPr="00935B5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-карточкой учета транспо</w:t>
      </w:r>
      <w:r w:rsidRPr="00935B57" w:rsid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ртного средства марки «</w:t>
      </w:r>
      <w:r w:rsidR="00B41D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1D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5B5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-сведениями из базы данных Госавтоинспекции «ФИС ГИБДД-М», из которых усматривается, что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ранее 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привлекался 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12.5, 12.2, 12.1, 12.37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РФ;</w:t>
      </w:r>
    </w:p>
    <w:p w:rsidR="00FD13B5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-копией договора купли-продажи от 27.03.2025;</w:t>
      </w:r>
    </w:p>
    <w:p w:rsidR="00FD13B5" w:rsidRPr="00935B5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-фотоматериалами;</w:t>
      </w:r>
    </w:p>
    <w:p w:rsidR="0030596B" w:rsidRPr="00417F2F" w:rsidP="00781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F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7F2F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видеозаписью, на которой</w:t>
      </w:r>
      <w:r w:rsidRPr="00417F2F" w:rsid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зафиксирован правонарушения</w:t>
      </w:r>
      <w:r w:rsidRPr="00417F2F"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правонарушителя мировой судья квалифицирует по ч.2 ст.12.2 КоАП РФ.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FA0059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23.1, 29.5, 29.6, 29.10 КоАП РФ, мировой судья</w:t>
      </w:r>
      <w:r w:rsidRPr="00935B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FA0059" w:rsidRPr="00935B57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0F13F7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FD13B5" w:rsidR="00FD13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Елизарьева </w:t>
      </w:r>
      <w:r w:rsidR="00B41D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Л.В.</w:t>
      </w:r>
      <w:r w:rsidRPr="00FD13B5" w:rsidR="00FD13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35B57" w:rsidR="0078119B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</w:t>
      </w:r>
      <w:r w:rsidRPr="00935B57" w:rsidR="000E3EB3">
        <w:rPr>
          <w:rFonts w:ascii="Times New Roman" w:hAnsi="Times New Roman" w:cs="Times New Roman"/>
          <w:sz w:val="24"/>
          <w:szCs w:val="24"/>
        </w:rPr>
        <w:t>предусмотренного ч.2 ст.</w:t>
      </w:r>
      <w:r w:rsidRPr="00935B57" w:rsidR="0078119B">
        <w:rPr>
          <w:rFonts w:ascii="Times New Roman" w:hAnsi="Times New Roman" w:cs="Times New Roman"/>
          <w:sz w:val="24"/>
          <w:szCs w:val="24"/>
        </w:rPr>
        <w:t>12.2 Кодекса РФ об административных правонарушениях и назначить ему наказание в виде админис</w:t>
      </w:r>
      <w:r w:rsidRPr="00935B57" w:rsidR="00BC6A08">
        <w:rPr>
          <w:rFonts w:ascii="Times New Roman" w:hAnsi="Times New Roman" w:cs="Times New Roman"/>
          <w:sz w:val="24"/>
          <w:szCs w:val="24"/>
        </w:rPr>
        <w:t>тративного штрафа в размере пять</w:t>
      </w:r>
      <w:r w:rsidRPr="00935B57" w:rsidR="0078119B">
        <w:rPr>
          <w:rFonts w:ascii="Times New Roman" w:hAnsi="Times New Roman" w:cs="Times New Roman"/>
          <w:sz w:val="24"/>
          <w:szCs w:val="24"/>
        </w:rPr>
        <w:t xml:space="preserve"> тысяч (5000) рублей.</w:t>
      </w:r>
      <w:r w:rsidRPr="00935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F2F" w:rsidRPr="00935B57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F2F">
        <w:rPr>
          <w:rFonts w:ascii="Times New Roman" w:hAnsi="Times New Roman" w:cs="Times New Roman"/>
          <w:sz w:val="24"/>
          <w:szCs w:val="24"/>
        </w:rPr>
        <w:t>Диск с видеозаписью хранить в материалах дела.</w:t>
      </w:r>
    </w:p>
    <w:p w:rsidR="0078119B" w:rsidRPr="00935B57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8119B" w:rsidRPr="00935B57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8119B" w:rsidRPr="00935B57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35B57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935B57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 </w:t>
      </w:r>
    </w:p>
    <w:p w:rsidR="0078119B" w:rsidRPr="00935B57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935B57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935B57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0E3EB3" w:rsidRPr="00935B57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</w:t>
      </w:r>
    </w:p>
    <w:p w:rsidR="0044146D" w:rsidRPr="00935B57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 xml:space="preserve">Получатель: УФК по Ханты-Мансийскому автономному округу - Югре (УМВД России по ХМАО-Югре, 628012, ХМАО-Югра, г. Ханты-Мансийск, ул. Дзержинского, д. 11) ИНН 8601010390 КПП 860101001 ОКТМО 71829000 счет получателя платежа №03100643000000018700 Банк: РКЦ Ханты-Мансийск//УФК по Ханты-Мансийскому автономному округу - Югре </w:t>
      </w:r>
      <w:r w:rsidRPr="00935B57">
        <w:rPr>
          <w:rFonts w:ascii="Times New Roman" w:hAnsi="Times New Roman" w:cs="Times New Roman"/>
          <w:sz w:val="24"/>
          <w:szCs w:val="24"/>
        </w:rPr>
        <w:t>г.Ханты-Мансийск</w:t>
      </w:r>
      <w:r w:rsidRPr="00935B57">
        <w:rPr>
          <w:rFonts w:ascii="Times New Roman" w:hAnsi="Times New Roman" w:cs="Times New Roman"/>
          <w:sz w:val="24"/>
          <w:szCs w:val="24"/>
        </w:rPr>
        <w:t xml:space="preserve"> БИК 007162163 </w:t>
      </w:r>
      <w:r w:rsidRPr="00935B57">
        <w:rPr>
          <w:rFonts w:ascii="Times New Roman" w:hAnsi="Times New Roman" w:cs="Times New Roman"/>
          <w:sz w:val="24"/>
          <w:szCs w:val="24"/>
        </w:rPr>
        <w:t>кор</w:t>
      </w:r>
      <w:r w:rsidRPr="00935B57">
        <w:rPr>
          <w:rFonts w:ascii="Times New Roman" w:hAnsi="Times New Roman" w:cs="Times New Roman"/>
          <w:sz w:val="24"/>
          <w:szCs w:val="24"/>
        </w:rPr>
        <w:t>./счет №40102810245370000007 КБК 18811601123010001140 УИН 188104862</w:t>
      </w:r>
      <w:r w:rsidRPr="00935B57" w:rsidR="00935B57">
        <w:rPr>
          <w:rFonts w:ascii="Times New Roman" w:hAnsi="Times New Roman" w:cs="Times New Roman"/>
          <w:sz w:val="24"/>
          <w:szCs w:val="24"/>
        </w:rPr>
        <w:t>5025000</w:t>
      </w:r>
      <w:r w:rsidR="00B365C0">
        <w:rPr>
          <w:rFonts w:ascii="Times New Roman" w:hAnsi="Times New Roman" w:cs="Times New Roman"/>
          <w:sz w:val="24"/>
          <w:szCs w:val="24"/>
        </w:rPr>
        <w:t>2646</w:t>
      </w:r>
      <w:r w:rsidRPr="00935B57" w:rsidR="0078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B5E1E" w:rsidRPr="00935B57" w:rsidP="00441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0059" w:rsidRPr="00935B57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059" w:rsidRPr="00935B57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Е.В. Горленко </w:t>
      </w:r>
    </w:p>
    <w:p w:rsidR="00FA0059" w:rsidRPr="00935B57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935B57" w:rsidP="00FA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059" w:rsidRPr="00935B57" w:rsidP="00FA0059">
      <w:pPr>
        <w:rPr>
          <w:sz w:val="24"/>
          <w:szCs w:val="24"/>
        </w:rPr>
      </w:pPr>
    </w:p>
    <w:sectPr w:rsidSect="001F76CB">
      <w:headerReference w:type="default" r:id="rId5"/>
      <w:footerReference w:type="first" r:id="rId6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5360985"/>
      <w:docPartObj>
        <w:docPartGallery w:val="Page Numbers (Bottom of Page)"/>
        <w:docPartUnique/>
      </w:docPartObj>
    </w:sdtPr>
    <w:sdtContent>
      <w:p w:rsidR="00F763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BE">
          <w:rPr>
            <w:noProof/>
          </w:rPr>
          <w:t>1</w:t>
        </w:r>
        <w:r>
          <w:fldChar w:fldCharType="end"/>
        </w:r>
      </w:p>
    </w:sdtContent>
  </w:sdt>
  <w:p w:rsidR="00F763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4336567"/>
      <w:docPartObj>
        <w:docPartGallery w:val="Page Numbers (Top of Page)"/>
        <w:docPartUnique/>
      </w:docPartObj>
    </w:sdtPr>
    <w:sdtContent>
      <w:p w:rsidR="00C55A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BE">
          <w:rPr>
            <w:noProof/>
          </w:rPr>
          <w:t>2</w:t>
        </w:r>
        <w:r>
          <w:fldChar w:fldCharType="end"/>
        </w:r>
      </w:p>
    </w:sdtContent>
  </w:sdt>
  <w:p w:rsidR="00C55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9"/>
    <w:rsid w:val="00054FA6"/>
    <w:rsid w:val="000C4E5A"/>
    <w:rsid w:val="000E1959"/>
    <w:rsid w:val="000E233E"/>
    <w:rsid w:val="000E3EB3"/>
    <w:rsid w:val="000F13F7"/>
    <w:rsid w:val="000F6625"/>
    <w:rsid w:val="00137542"/>
    <w:rsid w:val="00191B1F"/>
    <w:rsid w:val="001B145A"/>
    <w:rsid w:val="001C1908"/>
    <w:rsid w:val="001C3823"/>
    <w:rsid w:val="00204F9F"/>
    <w:rsid w:val="00262956"/>
    <w:rsid w:val="00287D9B"/>
    <w:rsid w:val="002B2837"/>
    <w:rsid w:val="002B5E1E"/>
    <w:rsid w:val="002F4CFD"/>
    <w:rsid w:val="0030596B"/>
    <w:rsid w:val="00315A9E"/>
    <w:rsid w:val="00337F5A"/>
    <w:rsid w:val="003828C2"/>
    <w:rsid w:val="0038462C"/>
    <w:rsid w:val="003A6F30"/>
    <w:rsid w:val="00417F2F"/>
    <w:rsid w:val="004272F5"/>
    <w:rsid w:val="00436E25"/>
    <w:rsid w:val="0044146D"/>
    <w:rsid w:val="004752DB"/>
    <w:rsid w:val="005075A9"/>
    <w:rsid w:val="00532DBE"/>
    <w:rsid w:val="00535437"/>
    <w:rsid w:val="005747E3"/>
    <w:rsid w:val="00606B3D"/>
    <w:rsid w:val="006100D0"/>
    <w:rsid w:val="00623400"/>
    <w:rsid w:val="00635B1F"/>
    <w:rsid w:val="006710B0"/>
    <w:rsid w:val="00695B9E"/>
    <w:rsid w:val="006E67F7"/>
    <w:rsid w:val="006F1E0F"/>
    <w:rsid w:val="00750120"/>
    <w:rsid w:val="007672D4"/>
    <w:rsid w:val="00774524"/>
    <w:rsid w:val="0078119B"/>
    <w:rsid w:val="0079568C"/>
    <w:rsid w:val="00796016"/>
    <w:rsid w:val="007C0DC5"/>
    <w:rsid w:val="00875A0D"/>
    <w:rsid w:val="00877101"/>
    <w:rsid w:val="008B5332"/>
    <w:rsid w:val="008D463D"/>
    <w:rsid w:val="008F4D09"/>
    <w:rsid w:val="00935B57"/>
    <w:rsid w:val="00955FA8"/>
    <w:rsid w:val="009C1FC6"/>
    <w:rsid w:val="009C6DFE"/>
    <w:rsid w:val="009D38E4"/>
    <w:rsid w:val="00A24834"/>
    <w:rsid w:val="00AB4D4D"/>
    <w:rsid w:val="00AD689E"/>
    <w:rsid w:val="00AD7171"/>
    <w:rsid w:val="00AF0889"/>
    <w:rsid w:val="00B20A7E"/>
    <w:rsid w:val="00B365C0"/>
    <w:rsid w:val="00B41D39"/>
    <w:rsid w:val="00B421A3"/>
    <w:rsid w:val="00B51C59"/>
    <w:rsid w:val="00BA4826"/>
    <w:rsid w:val="00BB6A34"/>
    <w:rsid w:val="00BC6A08"/>
    <w:rsid w:val="00C057FE"/>
    <w:rsid w:val="00C3268F"/>
    <w:rsid w:val="00C35B3F"/>
    <w:rsid w:val="00C43D3A"/>
    <w:rsid w:val="00C55AE8"/>
    <w:rsid w:val="00C94557"/>
    <w:rsid w:val="00CA5D51"/>
    <w:rsid w:val="00CA682A"/>
    <w:rsid w:val="00CC3184"/>
    <w:rsid w:val="00CD026A"/>
    <w:rsid w:val="00CE76BA"/>
    <w:rsid w:val="00CF61EE"/>
    <w:rsid w:val="00D351D4"/>
    <w:rsid w:val="00D930FB"/>
    <w:rsid w:val="00DF3B65"/>
    <w:rsid w:val="00E208EC"/>
    <w:rsid w:val="00E536C8"/>
    <w:rsid w:val="00E64325"/>
    <w:rsid w:val="00E93477"/>
    <w:rsid w:val="00F13453"/>
    <w:rsid w:val="00F26BB1"/>
    <w:rsid w:val="00F66E70"/>
    <w:rsid w:val="00F7633E"/>
    <w:rsid w:val="00F80A07"/>
    <w:rsid w:val="00FA0059"/>
    <w:rsid w:val="00FB5FD3"/>
    <w:rsid w:val="00FD13B5"/>
    <w:rsid w:val="00FD1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01E720-4475-41AD-BF59-FE4F4ED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0059"/>
  </w:style>
  <w:style w:type="paragraph" w:styleId="Footer">
    <w:name w:val="footer"/>
    <w:basedOn w:val="Normal"/>
    <w:link w:val="a0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0059"/>
  </w:style>
  <w:style w:type="character" w:customStyle="1" w:styleId="a1">
    <w:name w:val="Основной текст_"/>
    <w:basedOn w:val="DefaultParagraphFont"/>
    <w:link w:val="4"/>
    <w:rsid w:val="002B5E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1"/>
    <w:rsid w:val="002B5E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Normal"/>
    <w:link w:val="a1"/>
    <w:rsid w:val="002B5E1E"/>
    <w:pPr>
      <w:widowControl w:val="0"/>
      <w:shd w:val="clear" w:color="auto" w:fill="FFFFFF"/>
      <w:spacing w:before="180" w:after="6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basedOn w:val="a1"/>
    <w:rsid w:val="009C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9C6D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9C6D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C6DF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orbel85pt-1pt">
    <w:name w:val="Основной текст (2) + Corbel;8;5 pt;Не полужирный;Интервал -1 pt"/>
    <w:basedOn w:val="2"/>
    <w:rsid w:val="0044146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4414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44146D"/>
    <w:pPr>
      <w:widowControl w:val="0"/>
      <w:shd w:val="clear" w:color="auto" w:fill="FFFFFF"/>
      <w:spacing w:after="41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a2"/>
    <w:rsid w:val="00F80A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F80A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78119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78119B"/>
  </w:style>
  <w:style w:type="paragraph" w:styleId="BalloonText">
    <w:name w:val="Balloon Text"/>
    <w:basedOn w:val="Normal"/>
    <w:link w:val="a3"/>
    <w:uiPriority w:val="99"/>
    <w:semiHidden/>
    <w:unhideWhenUsed/>
    <w:rsid w:val="001C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71AC-0855-4C2E-9F21-0A3B877D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